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1C" w:rsidRPr="000902F2" w:rsidRDefault="00FE311C" w:rsidP="000902F2">
      <w:pPr>
        <w:pBdr>
          <w:bottom w:val="single" w:sz="4" w:space="1" w:color="auto"/>
        </w:pBdr>
        <w:jc w:val="right"/>
        <w:rPr>
          <w:b/>
          <w:sz w:val="32"/>
          <w:szCs w:val="32"/>
        </w:rPr>
      </w:pPr>
      <w:r w:rsidRPr="000902F2">
        <w:rPr>
          <w:b/>
          <w:sz w:val="32"/>
          <w:szCs w:val="32"/>
        </w:rPr>
        <w:t xml:space="preserve">Language </w:t>
      </w:r>
      <w:proofErr w:type="gramStart"/>
      <w:r w:rsidRPr="000902F2">
        <w:rPr>
          <w:b/>
          <w:sz w:val="32"/>
          <w:szCs w:val="32"/>
        </w:rPr>
        <w:t>A</w:t>
      </w:r>
      <w:proofErr w:type="gramEnd"/>
      <w:r w:rsidRPr="000902F2">
        <w:rPr>
          <w:b/>
          <w:sz w:val="32"/>
          <w:szCs w:val="32"/>
        </w:rPr>
        <w:t xml:space="preserve"> Literature – Self-</w:t>
      </w:r>
      <w:r w:rsidR="000902F2" w:rsidRPr="000902F2">
        <w:rPr>
          <w:b/>
          <w:sz w:val="32"/>
          <w:szCs w:val="32"/>
        </w:rPr>
        <w:t xml:space="preserve">Taught Course </w:t>
      </w:r>
      <w:r w:rsidRPr="000902F2">
        <w:rPr>
          <w:b/>
          <w:sz w:val="32"/>
          <w:szCs w:val="32"/>
        </w:rPr>
        <w:t>Timeline</w:t>
      </w:r>
      <w:r w:rsidR="000902F2">
        <w:rPr>
          <w:b/>
          <w:sz w:val="32"/>
          <w:szCs w:val="32"/>
        </w:rPr>
        <w:tab/>
      </w:r>
      <w:r w:rsidR="000902F2">
        <w:rPr>
          <w:b/>
          <w:sz w:val="32"/>
          <w:szCs w:val="32"/>
        </w:rPr>
        <w:tab/>
      </w:r>
      <w:r w:rsidR="000902F2" w:rsidRPr="000902F2">
        <w:rPr>
          <w:sz w:val="24"/>
          <w:szCs w:val="24"/>
        </w:rPr>
        <w:t>ISB/Ms. Zarzycka</w:t>
      </w:r>
    </w:p>
    <w:p w:rsidR="00FE311C" w:rsidRPr="000902F2" w:rsidRDefault="003A5839" w:rsidP="000902F2">
      <w:pPr>
        <w:rPr>
          <w:b/>
          <w:sz w:val="32"/>
          <w:szCs w:val="32"/>
        </w:rPr>
      </w:pPr>
      <w:r w:rsidRPr="000902F2">
        <w:rPr>
          <w:b/>
          <w:sz w:val="32"/>
          <w:szCs w:val="32"/>
        </w:rPr>
        <w:t>SELF-TAUGHT</w:t>
      </w:r>
      <w:r w:rsidR="00553972" w:rsidRPr="000902F2">
        <w:rPr>
          <w:b/>
          <w:sz w:val="32"/>
          <w:szCs w:val="32"/>
        </w:rPr>
        <w:t xml:space="preserve"> LITERATURE</w:t>
      </w:r>
      <w:r w:rsidRPr="000902F2">
        <w:rPr>
          <w:b/>
          <w:sz w:val="32"/>
          <w:szCs w:val="32"/>
        </w:rPr>
        <w:t xml:space="preserve"> COURSE</w:t>
      </w:r>
      <w:r w:rsidR="00553972" w:rsidRPr="000902F2">
        <w:rPr>
          <w:b/>
          <w:sz w:val="32"/>
          <w:szCs w:val="32"/>
        </w:rPr>
        <w:t>:</w:t>
      </w:r>
      <w:r w:rsidRPr="000902F2">
        <w:rPr>
          <w:b/>
          <w:sz w:val="32"/>
          <w:szCs w:val="32"/>
        </w:rPr>
        <w:t xml:space="preserve"> YEAR 1</w:t>
      </w:r>
      <w:r w:rsidR="00553972" w:rsidRPr="000902F2">
        <w:rPr>
          <w:b/>
          <w:sz w:val="32"/>
          <w:szCs w:val="32"/>
        </w:rPr>
        <w:t xml:space="preserve"> (Grade 11) TIMELINE</w:t>
      </w:r>
    </w:p>
    <w:tbl>
      <w:tblPr>
        <w:tblStyle w:val="GridTable1Light"/>
        <w:tblW w:w="0" w:type="auto"/>
        <w:tblLook w:val="04A0" w:firstRow="1" w:lastRow="0" w:firstColumn="1" w:lastColumn="0" w:noHBand="0" w:noVBand="1"/>
      </w:tblPr>
      <w:tblGrid>
        <w:gridCol w:w="2875"/>
        <w:gridCol w:w="7650"/>
      </w:tblGrid>
      <w:tr w:rsidR="00FE311C" w:rsidRPr="000902F2" w:rsidTr="00722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BFBFBF" w:themeFill="background1" w:themeFillShade="BF"/>
          </w:tcPr>
          <w:p w:rsidR="00FE311C" w:rsidRPr="000902F2" w:rsidRDefault="00FE311C">
            <w:pPr>
              <w:rPr>
                <w:sz w:val="28"/>
                <w:szCs w:val="28"/>
              </w:rPr>
            </w:pPr>
            <w:r w:rsidRPr="000902F2">
              <w:rPr>
                <w:sz w:val="28"/>
                <w:szCs w:val="28"/>
              </w:rPr>
              <w:t>DATE</w:t>
            </w:r>
          </w:p>
        </w:tc>
        <w:tc>
          <w:tcPr>
            <w:tcW w:w="7650" w:type="dxa"/>
            <w:shd w:val="clear" w:color="auto" w:fill="BFBFBF" w:themeFill="background1" w:themeFillShade="BF"/>
          </w:tcPr>
          <w:p w:rsidR="00FE311C" w:rsidRPr="000902F2" w:rsidRDefault="00FE311C" w:rsidP="00FE311C">
            <w:pPr>
              <w:cnfStyle w:val="100000000000" w:firstRow="1" w:lastRow="0" w:firstColumn="0" w:lastColumn="0" w:oddVBand="0" w:evenVBand="0" w:oddHBand="0" w:evenHBand="0" w:firstRowFirstColumn="0" w:firstRowLastColumn="0" w:lastRowFirstColumn="0" w:lastRowLastColumn="0"/>
              <w:rPr>
                <w:sz w:val="28"/>
                <w:szCs w:val="28"/>
              </w:rPr>
            </w:pPr>
            <w:r w:rsidRPr="000902F2">
              <w:rPr>
                <w:sz w:val="28"/>
                <w:szCs w:val="28"/>
              </w:rPr>
              <w:t xml:space="preserve">TASK </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FE311C">
            <w:pPr>
              <w:rPr>
                <w:sz w:val="24"/>
                <w:szCs w:val="24"/>
              </w:rPr>
            </w:pPr>
            <w:r w:rsidRPr="000902F2">
              <w:rPr>
                <w:sz w:val="24"/>
                <w:szCs w:val="24"/>
              </w:rPr>
              <w:t>May of Grade 10 year</w:t>
            </w:r>
          </w:p>
        </w:tc>
        <w:tc>
          <w:tcPr>
            <w:tcW w:w="7650" w:type="dxa"/>
          </w:tcPr>
          <w:p w:rsidR="00FE311C" w:rsidRPr="000902F2" w:rsidRDefault="00FE311C" w:rsidP="00F67E6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meet with Language A Self-Taught course supervisor</w:t>
            </w:r>
          </w:p>
          <w:p w:rsidR="00FE311C" w:rsidRPr="000902F2" w:rsidRDefault="00FE311C" w:rsidP="00F67E6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get:</w:t>
            </w:r>
          </w:p>
          <w:p w:rsidR="00FE311C" w:rsidRPr="000902F2" w:rsidRDefault="00FE311C" w:rsidP="00FE311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Course Overview</w:t>
            </w:r>
          </w:p>
          <w:p w:rsidR="00FE311C" w:rsidRPr="000902F2" w:rsidRDefault="00FE311C" w:rsidP="00FE311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PLA (Prescribed List of Authors from the IB for their language)</w:t>
            </w:r>
          </w:p>
          <w:p w:rsidR="00FE311C" w:rsidRPr="000902F2" w:rsidRDefault="00FE311C" w:rsidP="00FE311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PLT (Prescribed Literature in Translation list from the IB)</w:t>
            </w:r>
          </w:p>
          <w:p w:rsidR="00FE311C" w:rsidRPr="000902F2" w:rsidRDefault="00FE311C" w:rsidP="00FE311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Tutor in their chosen language A</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FE311C">
            <w:pPr>
              <w:rPr>
                <w:sz w:val="24"/>
                <w:szCs w:val="24"/>
              </w:rPr>
            </w:pPr>
            <w:r w:rsidRPr="000902F2">
              <w:rPr>
                <w:sz w:val="24"/>
                <w:szCs w:val="24"/>
              </w:rPr>
              <w:t>June –  before Grade 11 year</w:t>
            </w:r>
            <w:r w:rsidR="00597C8A">
              <w:rPr>
                <w:sz w:val="24"/>
                <w:szCs w:val="24"/>
              </w:rPr>
              <w:t xml:space="preserve"> </w:t>
            </w:r>
            <w:r w:rsidRPr="000902F2">
              <w:rPr>
                <w:sz w:val="24"/>
                <w:szCs w:val="24"/>
              </w:rPr>
              <w:t>(where possible)</w:t>
            </w:r>
          </w:p>
        </w:tc>
        <w:tc>
          <w:tcPr>
            <w:tcW w:w="7650" w:type="dxa"/>
          </w:tcPr>
          <w:p w:rsidR="00FE311C" w:rsidRPr="000902F2" w:rsidRDefault="00FE311C" w:rsidP="00F67E6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submit to the Self-Taught course supervisor:</w:t>
            </w:r>
          </w:p>
          <w:p w:rsidR="00FE311C" w:rsidRPr="000902F2" w:rsidRDefault="00FE311C" w:rsidP="00FE311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Tutor name and contact information</w:t>
            </w:r>
          </w:p>
          <w:p w:rsidR="00FE311C" w:rsidRPr="000902F2" w:rsidRDefault="00FE311C" w:rsidP="00FE311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Book list for approval</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3A5839">
            <w:pPr>
              <w:rPr>
                <w:sz w:val="24"/>
                <w:szCs w:val="24"/>
              </w:rPr>
            </w:pPr>
            <w:r w:rsidRPr="000902F2">
              <w:rPr>
                <w:sz w:val="24"/>
                <w:szCs w:val="24"/>
              </w:rPr>
              <w:t>July-August</w:t>
            </w:r>
          </w:p>
        </w:tc>
        <w:tc>
          <w:tcPr>
            <w:tcW w:w="7650" w:type="dxa"/>
          </w:tcPr>
          <w:p w:rsidR="00FE311C" w:rsidRPr="000902F2" w:rsidRDefault="00FE311C" w:rsidP="00F67E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submit tutor names and book lists (if not previously done)</w:t>
            </w:r>
          </w:p>
          <w:p w:rsidR="00FE311C" w:rsidRPr="000902F2" w:rsidRDefault="00FE311C" w:rsidP="00F67E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obtain all of the texts for their course</w:t>
            </w:r>
          </w:p>
          <w:p w:rsidR="00FE311C" w:rsidRPr="000902F2" w:rsidRDefault="00870492" w:rsidP="00F67E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w:t>
            </w:r>
            <w:r w:rsidR="00F67E67" w:rsidRPr="000902F2">
              <w:rPr>
                <w:sz w:val="24"/>
                <w:szCs w:val="24"/>
              </w:rPr>
              <w:t>tudents read one of the Part 4</w:t>
            </w:r>
            <w:r w:rsidR="00FE311C" w:rsidRPr="000902F2">
              <w:rPr>
                <w:sz w:val="24"/>
                <w:szCs w:val="24"/>
              </w:rPr>
              <w:t xml:space="preserve"> texts</w:t>
            </w:r>
            <w:r w:rsidR="00F67E67" w:rsidRPr="000902F2">
              <w:rPr>
                <w:sz w:val="24"/>
                <w:szCs w:val="24"/>
              </w:rPr>
              <w:t xml:space="preserve"> &amp; take notes on the text. </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3A5839">
            <w:pPr>
              <w:rPr>
                <w:sz w:val="24"/>
                <w:szCs w:val="24"/>
              </w:rPr>
            </w:pPr>
            <w:r w:rsidRPr="000902F2">
              <w:rPr>
                <w:sz w:val="24"/>
                <w:szCs w:val="24"/>
              </w:rPr>
              <w:t>August-September</w:t>
            </w:r>
          </w:p>
        </w:tc>
        <w:tc>
          <w:tcPr>
            <w:tcW w:w="7650" w:type="dxa"/>
          </w:tcPr>
          <w:p w:rsidR="00FE311C" w:rsidRPr="000902F2" w:rsidRDefault="00FE311C"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receive course overview and pertinent details on assessment tasks from supervisor</w:t>
            </w:r>
          </w:p>
          <w:p w:rsidR="003A5839" w:rsidRPr="000902F2" w:rsidRDefault="003A5839"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go over relevant information in IB guide(s) on the Literature Self-Taught course</w:t>
            </w:r>
          </w:p>
          <w:p w:rsidR="003A5839" w:rsidRPr="000902F2" w:rsidRDefault="003A5839"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and tutors translate rubrics for assessment tasks</w:t>
            </w:r>
          </w:p>
          <w:p w:rsidR="003A5839" w:rsidRPr="000902F2" w:rsidRDefault="003A5839" w:rsidP="006557B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begin to meet regularly with their tutors in order to discuss and analyze the texts, and to practice and get feedback on assessment tasks – both oral and written (throughout the course)</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3A5839">
            <w:pPr>
              <w:rPr>
                <w:sz w:val="24"/>
                <w:szCs w:val="24"/>
              </w:rPr>
            </w:pPr>
            <w:r w:rsidRPr="000902F2">
              <w:rPr>
                <w:sz w:val="24"/>
                <w:szCs w:val="24"/>
              </w:rPr>
              <w:t>September</w:t>
            </w:r>
          </w:p>
        </w:tc>
        <w:tc>
          <w:tcPr>
            <w:tcW w:w="7650" w:type="dxa"/>
          </w:tcPr>
          <w:p w:rsidR="00FE311C" w:rsidRPr="000902F2" w:rsidRDefault="003A5839"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obtain textual analysis tools from supervisor, includin</w:t>
            </w:r>
            <w:r w:rsidR="00870492" w:rsidRPr="000902F2">
              <w:rPr>
                <w:sz w:val="24"/>
                <w:szCs w:val="24"/>
              </w:rPr>
              <w:t xml:space="preserve">g </w:t>
            </w:r>
            <w:r w:rsidR="00870492" w:rsidRPr="007C7CBF">
              <w:rPr>
                <w:i/>
                <w:sz w:val="24"/>
                <w:szCs w:val="24"/>
              </w:rPr>
              <w:t>Writing About Literature</w:t>
            </w:r>
            <w:r w:rsidR="00870492" w:rsidRPr="000902F2">
              <w:rPr>
                <w:sz w:val="24"/>
                <w:szCs w:val="24"/>
              </w:rPr>
              <w:t xml:space="preserve"> textbooks</w:t>
            </w:r>
          </w:p>
          <w:p w:rsidR="003A5839" w:rsidRPr="000902F2" w:rsidRDefault="003A5839" w:rsidP="00597C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 xml:space="preserve">Students should read </w:t>
            </w:r>
            <w:r w:rsidR="00597C8A">
              <w:rPr>
                <w:sz w:val="24"/>
                <w:szCs w:val="24"/>
              </w:rPr>
              <w:t>about literature in context</w:t>
            </w:r>
            <w:r w:rsidR="00E76C94">
              <w:rPr>
                <w:sz w:val="24"/>
                <w:szCs w:val="24"/>
              </w:rPr>
              <w:t xml:space="preserve"> and criticism (Chapters </w:t>
            </w:r>
            <w:r w:rsidR="006557BF">
              <w:rPr>
                <w:sz w:val="24"/>
                <w:szCs w:val="24"/>
              </w:rPr>
              <w:t xml:space="preserve">2, </w:t>
            </w:r>
            <w:r w:rsidR="00E76C94">
              <w:rPr>
                <w:sz w:val="24"/>
                <w:szCs w:val="24"/>
              </w:rPr>
              <w:t>7,8, 16,and 17 in the Writing About Literature textbook)</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870492">
            <w:pPr>
              <w:rPr>
                <w:sz w:val="24"/>
                <w:szCs w:val="24"/>
              </w:rPr>
            </w:pPr>
            <w:r w:rsidRPr="000902F2">
              <w:rPr>
                <w:sz w:val="24"/>
                <w:szCs w:val="24"/>
              </w:rPr>
              <w:t>October</w:t>
            </w:r>
          </w:p>
        </w:tc>
        <w:tc>
          <w:tcPr>
            <w:tcW w:w="7650" w:type="dxa"/>
          </w:tcPr>
          <w:p w:rsidR="00FE311C" w:rsidRPr="000902F2" w:rsidRDefault="00870492"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complete their 2</w:t>
            </w:r>
            <w:r w:rsidRPr="000902F2">
              <w:rPr>
                <w:sz w:val="24"/>
                <w:szCs w:val="24"/>
                <w:vertAlign w:val="superscript"/>
              </w:rPr>
              <w:t>nd</w:t>
            </w:r>
            <w:r w:rsidR="00F67E67" w:rsidRPr="000902F2">
              <w:rPr>
                <w:sz w:val="24"/>
                <w:szCs w:val="24"/>
              </w:rPr>
              <w:t xml:space="preserve"> Part 4</w:t>
            </w:r>
            <w:r w:rsidRPr="000902F2">
              <w:rPr>
                <w:sz w:val="24"/>
                <w:szCs w:val="24"/>
              </w:rPr>
              <w:t xml:space="preserve"> text </w:t>
            </w:r>
            <w:r w:rsidR="00F67E67" w:rsidRPr="000902F2">
              <w:rPr>
                <w:sz w:val="24"/>
                <w:szCs w:val="24"/>
              </w:rPr>
              <w:t>&amp; take notes</w:t>
            </w:r>
            <w:r w:rsidRPr="000902F2">
              <w:rPr>
                <w:sz w:val="24"/>
                <w:szCs w:val="24"/>
              </w:rPr>
              <w:t xml:space="preserve"> </w:t>
            </w:r>
          </w:p>
        </w:tc>
      </w:tr>
      <w:tr w:rsidR="00FE311C"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E311C" w:rsidRPr="000902F2" w:rsidRDefault="00F67E67">
            <w:pPr>
              <w:rPr>
                <w:sz w:val="24"/>
                <w:szCs w:val="24"/>
              </w:rPr>
            </w:pPr>
            <w:r w:rsidRPr="000902F2">
              <w:rPr>
                <w:sz w:val="24"/>
                <w:szCs w:val="24"/>
              </w:rPr>
              <w:t>November</w:t>
            </w:r>
          </w:p>
        </w:tc>
        <w:tc>
          <w:tcPr>
            <w:tcW w:w="7650" w:type="dxa"/>
          </w:tcPr>
          <w:p w:rsidR="00FE311C" w:rsidRPr="000902F2" w:rsidRDefault="00F67E67"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complete their 2</w:t>
            </w:r>
            <w:r w:rsidRPr="000902F2">
              <w:rPr>
                <w:sz w:val="24"/>
                <w:szCs w:val="24"/>
                <w:vertAlign w:val="superscript"/>
              </w:rPr>
              <w:t>nd</w:t>
            </w:r>
            <w:r w:rsidRPr="000902F2">
              <w:rPr>
                <w:sz w:val="24"/>
                <w:szCs w:val="24"/>
              </w:rPr>
              <w:t xml:space="preserve"> Part 4 text &amp; take notes</w:t>
            </w:r>
          </w:p>
        </w:tc>
      </w:tr>
      <w:tr w:rsidR="00F67E67"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F67E67" w:rsidRPr="000902F2" w:rsidRDefault="00F67E67">
            <w:pPr>
              <w:rPr>
                <w:sz w:val="24"/>
                <w:szCs w:val="24"/>
              </w:rPr>
            </w:pPr>
            <w:r w:rsidRPr="000902F2">
              <w:rPr>
                <w:sz w:val="24"/>
                <w:szCs w:val="24"/>
              </w:rPr>
              <w:t>December</w:t>
            </w:r>
          </w:p>
        </w:tc>
        <w:tc>
          <w:tcPr>
            <w:tcW w:w="7650" w:type="dxa"/>
          </w:tcPr>
          <w:p w:rsidR="00F67E67" w:rsidRPr="000902F2" w:rsidRDefault="00F67E67"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complete notes on their Part 4 texts</w:t>
            </w:r>
          </w:p>
          <w:p w:rsidR="00F67E67" w:rsidRPr="000902F2" w:rsidRDefault="00F67E67"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practice creating &amp; recording an oral presentation on their part texts</w:t>
            </w:r>
          </w:p>
          <w:p w:rsidR="00F67E67" w:rsidRPr="000902F2" w:rsidRDefault="00F67E67"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submit or present an oral presentation on the Part 4 texts to their tutors</w:t>
            </w:r>
          </w:p>
        </w:tc>
      </w:tr>
      <w:tr w:rsidR="00073409"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073409" w:rsidRPr="000902F2" w:rsidRDefault="00073409">
            <w:pPr>
              <w:rPr>
                <w:sz w:val="24"/>
                <w:szCs w:val="24"/>
              </w:rPr>
            </w:pPr>
            <w:r w:rsidRPr="000902F2">
              <w:rPr>
                <w:sz w:val="24"/>
                <w:szCs w:val="24"/>
              </w:rPr>
              <w:t>January - March</w:t>
            </w:r>
          </w:p>
        </w:tc>
        <w:tc>
          <w:tcPr>
            <w:tcW w:w="7650" w:type="dxa"/>
          </w:tcPr>
          <w:p w:rsidR="00073409" w:rsidRPr="000902F2" w:rsidRDefault="00073409"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read their Part 1 texts (works in translation)</w:t>
            </w:r>
          </w:p>
          <w:p w:rsidR="00073409" w:rsidRPr="000902F2" w:rsidRDefault="00073409"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are required to keep a literary journal on the Part 1 texts</w:t>
            </w:r>
          </w:p>
        </w:tc>
      </w:tr>
      <w:tr w:rsidR="00553972"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553972" w:rsidRPr="000902F2" w:rsidRDefault="00553972">
            <w:pPr>
              <w:rPr>
                <w:sz w:val="24"/>
                <w:szCs w:val="24"/>
              </w:rPr>
            </w:pPr>
            <w:r w:rsidRPr="000902F2">
              <w:rPr>
                <w:sz w:val="24"/>
                <w:szCs w:val="24"/>
              </w:rPr>
              <w:t>April</w:t>
            </w:r>
          </w:p>
        </w:tc>
        <w:tc>
          <w:tcPr>
            <w:tcW w:w="7650" w:type="dxa"/>
          </w:tcPr>
          <w:p w:rsidR="00553972" w:rsidRPr="000902F2" w:rsidRDefault="00553972"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write the reflective statement (based on their journal entries) for the Part 1 texts</w:t>
            </w:r>
          </w:p>
          <w:p w:rsidR="00553972" w:rsidRPr="000902F2" w:rsidRDefault="00553972"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Submit the reflective statement to the tutor and to the Self-Taught course supervisor</w:t>
            </w:r>
          </w:p>
        </w:tc>
      </w:tr>
      <w:tr w:rsidR="00553972"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553972" w:rsidRPr="000902F2" w:rsidRDefault="00553972">
            <w:pPr>
              <w:rPr>
                <w:sz w:val="24"/>
                <w:szCs w:val="24"/>
              </w:rPr>
            </w:pPr>
            <w:r w:rsidRPr="000902F2">
              <w:rPr>
                <w:sz w:val="24"/>
                <w:szCs w:val="24"/>
              </w:rPr>
              <w:t>May</w:t>
            </w:r>
          </w:p>
        </w:tc>
        <w:tc>
          <w:tcPr>
            <w:tcW w:w="7650" w:type="dxa"/>
          </w:tcPr>
          <w:p w:rsidR="00553972" w:rsidRPr="000902F2" w:rsidRDefault="00553972"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should prepare the first draft of their Part 1 essay/written assignment (works in translation)</w:t>
            </w:r>
            <w:r w:rsidR="00B42D31">
              <w:rPr>
                <w:sz w:val="24"/>
                <w:szCs w:val="24"/>
              </w:rPr>
              <w:t xml:space="preserve"> using 1 of the 8 prompts given</w:t>
            </w:r>
          </w:p>
          <w:p w:rsidR="00553972" w:rsidRPr="000902F2" w:rsidRDefault="00553972" w:rsidP="0055397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submit their first draft to their tutor &amp; supervisor</w:t>
            </w:r>
          </w:p>
        </w:tc>
      </w:tr>
      <w:tr w:rsidR="00553972"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553972" w:rsidRPr="000902F2" w:rsidRDefault="00553972">
            <w:pPr>
              <w:rPr>
                <w:sz w:val="24"/>
                <w:szCs w:val="24"/>
              </w:rPr>
            </w:pPr>
            <w:r w:rsidRPr="000902F2">
              <w:rPr>
                <w:sz w:val="24"/>
                <w:szCs w:val="24"/>
              </w:rPr>
              <w:t>June</w:t>
            </w:r>
          </w:p>
        </w:tc>
        <w:tc>
          <w:tcPr>
            <w:tcW w:w="7650" w:type="dxa"/>
          </w:tcPr>
          <w:p w:rsidR="00553972" w:rsidRPr="000902F2" w:rsidRDefault="00553972"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Students receive comments on their first draft from the supervisor</w:t>
            </w:r>
          </w:p>
        </w:tc>
      </w:tr>
      <w:tr w:rsidR="00553972" w:rsidRPr="000902F2" w:rsidTr="00553972">
        <w:tc>
          <w:tcPr>
            <w:cnfStyle w:val="001000000000" w:firstRow="0" w:lastRow="0" w:firstColumn="1" w:lastColumn="0" w:oddVBand="0" w:evenVBand="0" w:oddHBand="0" w:evenHBand="0" w:firstRowFirstColumn="0" w:firstRowLastColumn="0" w:lastRowFirstColumn="0" w:lastRowLastColumn="0"/>
            <w:tcW w:w="2875" w:type="dxa"/>
          </w:tcPr>
          <w:p w:rsidR="00553972" w:rsidRPr="000902F2" w:rsidRDefault="00553972">
            <w:pPr>
              <w:rPr>
                <w:sz w:val="24"/>
                <w:szCs w:val="24"/>
              </w:rPr>
            </w:pPr>
            <w:r w:rsidRPr="000902F2">
              <w:rPr>
                <w:sz w:val="24"/>
                <w:szCs w:val="24"/>
              </w:rPr>
              <w:t>Summer</w:t>
            </w:r>
          </w:p>
        </w:tc>
        <w:tc>
          <w:tcPr>
            <w:tcW w:w="7650" w:type="dxa"/>
          </w:tcPr>
          <w:p w:rsidR="00553972" w:rsidRPr="000902F2" w:rsidRDefault="00553972" w:rsidP="00F67E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0902F2">
              <w:rPr>
                <w:sz w:val="24"/>
                <w:szCs w:val="24"/>
              </w:rPr>
              <w:t xml:space="preserve">Students finalize the Part 1 essay/written assignment </w:t>
            </w:r>
          </w:p>
        </w:tc>
      </w:tr>
    </w:tbl>
    <w:p w:rsidR="00FE311C" w:rsidRDefault="00FE311C"/>
    <w:p w:rsidR="009D3EBC" w:rsidRDefault="009D3EBC" w:rsidP="009D3EBC">
      <w:pPr>
        <w:pBdr>
          <w:bottom w:val="single" w:sz="4" w:space="1" w:color="auto"/>
        </w:pBdr>
        <w:jc w:val="right"/>
        <w:rPr>
          <w:b/>
          <w:sz w:val="32"/>
          <w:szCs w:val="32"/>
        </w:rPr>
      </w:pPr>
      <w:r w:rsidRPr="000902F2">
        <w:rPr>
          <w:b/>
          <w:sz w:val="32"/>
          <w:szCs w:val="32"/>
        </w:rPr>
        <w:lastRenderedPageBreak/>
        <w:t xml:space="preserve">Language </w:t>
      </w:r>
      <w:proofErr w:type="gramStart"/>
      <w:r w:rsidRPr="000902F2">
        <w:rPr>
          <w:b/>
          <w:sz w:val="32"/>
          <w:szCs w:val="32"/>
        </w:rPr>
        <w:t>A</w:t>
      </w:r>
      <w:proofErr w:type="gramEnd"/>
      <w:r w:rsidRPr="000902F2">
        <w:rPr>
          <w:b/>
          <w:sz w:val="32"/>
          <w:szCs w:val="32"/>
        </w:rPr>
        <w:t xml:space="preserve"> Literature – Self-Taught Course Timeline</w:t>
      </w:r>
      <w:r>
        <w:rPr>
          <w:b/>
          <w:sz w:val="32"/>
          <w:szCs w:val="32"/>
        </w:rPr>
        <w:tab/>
      </w:r>
      <w:r>
        <w:rPr>
          <w:b/>
          <w:sz w:val="32"/>
          <w:szCs w:val="32"/>
        </w:rPr>
        <w:tab/>
      </w:r>
      <w:r w:rsidRPr="000902F2">
        <w:rPr>
          <w:sz w:val="24"/>
          <w:szCs w:val="24"/>
        </w:rPr>
        <w:t>ISB/Ms. Zarzycka</w:t>
      </w:r>
    </w:p>
    <w:p w:rsidR="00553972" w:rsidRPr="009D3EBC" w:rsidRDefault="00553972" w:rsidP="00553972">
      <w:pPr>
        <w:rPr>
          <w:b/>
          <w:sz w:val="32"/>
          <w:szCs w:val="32"/>
        </w:rPr>
      </w:pPr>
      <w:r w:rsidRPr="009D3EBC">
        <w:rPr>
          <w:b/>
          <w:sz w:val="32"/>
          <w:szCs w:val="32"/>
        </w:rPr>
        <w:t>SELF-TAUGHT LITERATURE COURSE: YEAR 2 (Grade 12) TIMELINE</w:t>
      </w:r>
    </w:p>
    <w:tbl>
      <w:tblPr>
        <w:tblStyle w:val="GridTable1Light"/>
        <w:tblW w:w="0" w:type="auto"/>
        <w:tblLook w:val="04A0" w:firstRow="1" w:lastRow="0" w:firstColumn="1" w:lastColumn="0" w:noHBand="0" w:noVBand="1"/>
      </w:tblPr>
      <w:tblGrid>
        <w:gridCol w:w="2875"/>
        <w:gridCol w:w="7650"/>
      </w:tblGrid>
      <w:tr w:rsidR="00553972" w:rsidRPr="00722577" w:rsidTr="00722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BFBFBF" w:themeFill="background1" w:themeFillShade="BF"/>
          </w:tcPr>
          <w:p w:rsidR="00553972" w:rsidRPr="00722577" w:rsidRDefault="00553972" w:rsidP="00A17845">
            <w:pPr>
              <w:rPr>
                <w:sz w:val="28"/>
                <w:szCs w:val="28"/>
              </w:rPr>
            </w:pPr>
            <w:r w:rsidRPr="00722577">
              <w:rPr>
                <w:sz w:val="28"/>
                <w:szCs w:val="28"/>
              </w:rPr>
              <w:t>DATE</w:t>
            </w:r>
          </w:p>
        </w:tc>
        <w:tc>
          <w:tcPr>
            <w:tcW w:w="7650" w:type="dxa"/>
            <w:shd w:val="clear" w:color="auto" w:fill="BFBFBF" w:themeFill="background1" w:themeFillShade="BF"/>
          </w:tcPr>
          <w:p w:rsidR="00553972" w:rsidRPr="00722577" w:rsidRDefault="00553972" w:rsidP="00A17845">
            <w:pPr>
              <w:cnfStyle w:val="100000000000" w:firstRow="1" w:lastRow="0" w:firstColumn="0" w:lastColumn="0" w:oddVBand="0" w:evenVBand="0" w:oddHBand="0" w:evenHBand="0" w:firstRowFirstColumn="0" w:firstRowLastColumn="0" w:lastRowFirstColumn="0" w:lastRowLastColumn="0"/>
              <w:rPr>
                <w:sz w:val="28"/>
                <w:szCs w:val="28"/>
              </w:rPr>
            </w:pPr>
            <w:r w:rsidRPr="00722577">
              <w:rPr>
                <w:sz w:val="28"/>
                <w:szCs w:val="28"/>
              </w:rPr>
              <w:t xml:space="preserve">TASK </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9D3EBC" w:rsidP="00A17845">
            <w:pPr>
              <w:rPr>
                <w:sz w:val="24"/>
                <w:szCs w:val="24"/>
              </w:rPr>
            </w:pPr>
            <w:r w:rsidRPr="00722577">
              <w:rPr>
                <w:sz w:val="24"/>
                <w:szCs w:val="24"/>
              </w:rPr>
              <w:t>August</w:t>
            </w:r>
          </w:p>
        </w:tc>
        <w:tc>
          <w:tcPr>
            <w:tcW w:w="7650" w:type="dxa"/>
          </w:tcPr>
          <w:p w:rsidR="00553972" w:rsidRDefault="00722577"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Students submit the final copy of their Part 1 essay (works in translation) to their respective tutors and to the course supervisor</w:t>
            </w:r>
          </w:p>
          <w:p w:rsidR="00597C8A" w:rsidRPr="00722577" w:rsidRDefault="00597C8A"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w:t>
            </w:r>
          </w:p>
          <w:p w:rsidR="00722577" w:rsidRPr="00722577" w:rsidRDefault="00722577"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Students read their first Part 2 text (detailed study)</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553972" w:rsidP="00A17845">
            <w:pPr>
              <w:rPr>
                <w:sz w:val="24"/>
                <w:szCs w:val="24"/>
              </w:rPr>
            </w:pPr>
            <w:r w:rsidRPr="00722577">
              <w:rPr>
                <w:sz w:val="24"/>
                <w:szCs w:val="24"/>
              </w:rPr>
              <w:t>September</w:t>
            </w:r>
            <w:r w:rsidR="00722577">
              <w:rPr>
                <w:sz w:val="24"/>
                <w:szCs w:val="24"/>
              </w:rPr>
              <w:t>-October</w:t>
            </w:r>
          </w:p>
        </w:tc>
        <w:tc>
          <w:tcPr>
            <w:tcW w:w="7650" w:type="dxa"/>
          </w:tcPr>
          <w:p w:rsidR="00722577" w:rsidRPr="00722577" w:rsidRDefault="00553972" w:rsidP="0072257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 xml:space="preserve">Students </w:t>
            </w:r>
            <w:r w:rsidR="00722577" w:rsidRPr="00722577">
              <w:rPr>
                <w:sz w:val="24"/>
                <w:szCs w:val="24"/>
              </w:rPr>
              <w:t xml:space="preserve">read </w:t>
            </w:r>
            <w:r w:rsidR="00722577">
              <w:rPr>
                <w:sz w:val="24"/>
                <w:szCs w:val="24"/>
              </w:rPr>
              <w:t>their second Part 2 text</w:t>
            </w:r>
          </w:p>
          <w:p w:rsidR="00553972" w:rsidRDefault="00722577"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take notes on their Part 2 texts (language used &amp; effects)</w:t>
            </w:r>
          </w:p>
          <w:p w:rsidR="00722577" w:rsidRPr="00722577" w:rsidRDefault="00722577"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begin working on their Part 2 oral commentary (selecting and annotating key passages)</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553972" w:rsidP="00A17845">
            <w:pPr>
              <w:rPr>
                <w:sz w:val="24"/>
                <w:szCs w:val="24"/>
              </w:rPr>
            </w:pPr>
            <w:r w:rsidRPr="00722577">
              <w:rPr>
                <w:sz w:val="24"/>
                <w:szCs w:val="24"/>
              </w:rPr>
              <w:t>November</w:t>
            </w:r>
          </w:p>
        </w:tc>
        <w:tc>
          <w:tcPr>
            <w:tcW w:w="7650" w:type="dxa"/>
          </w:tcPr>
          <w:p w:rsidR="00553972" w:rsidRPr="00722577" w:rsidRDefault="00597C8A"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practice and record Part 2 oral commentary with tutor</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553972" w:rsidP="00A17845">
            <w:pPr>
              <w:rPr>
                <w:sz w:val="24"/>
                <w:szCs w:val="24"/>
              </w:rPr>
            </w:pPr>
            <w:r w:rsidRPr="00722577">
              <w:rPr>
                <w:sz w:val="24"/>
                <w:szCs w:val="24"/>
              </w:rPr>
              <w:t>December</w:t>
            </w:r>
          </w:p>
        </w:tc>
        <w:tc>
          <w:tcPr>
            <w:tcW w:w="7650" w:type="dxa"/>
          </w:tcPr>
          <w:p w:rsidR="00597C8A" w:rsidRPr="00722577" w:rsidRDefault="00553972" w:rsidP="00597C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Students</w:t>
            </w:r>
            <w:r w:rsidR="00597C8A">
              <w:rPr>
                <w:sz w:val="24"/>
                <w:szCs w:val="24"/>
              </w:rPr>
              <w:t xml:space="preserve"> receive feedback on Part 2 commentary</w:t>
            </w:r>
          </w:p>
          <w:p w:rsidR="00553972" w:rsidRDefault="00294A25"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read their first Part 3 text (genre study)</w:t>
            </w:r>
          </w:p>
          <w:p w:rsidR="00294A25" w:rsidRPr="00722577" w:rsidRDefault="00294A25" w:rsidP="00A178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should read Chapter 6 in the </w:t>
            </w:r>
            <w:r w:rsidRPr="007C7CBF">
              <w:rPr>
                <w:i/>
                <w:sz w:val="24"/>
                <w:szCs w:val="24"/>
              </w:rPr>
              <w:t>Writing About Literature</w:t>
            </w:r>
            <w:r>
              <w:rPr>
                <w:sz w:val="24"/>
                <w:szCs w:val="24"/>
              </w:rPr>
              <w:t xml:space="preserve"> text</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294A25" w:rsidP="00A17845">
            <w:pPr>
              <w:rPr>
                <w:sz w:val="24"/>
                <w:szCs w:val="24"/>
              </w:rPr>
            </w:pPr>
            <w:r>
              <w:rPr>
                <w:sz w:val="24"/>
                <w:szCs w:val="24"/>
              </w:rPr>
              <w:t>January - February</w:t>
            </w:r>
          </w:p>
        </w:tc>
        <w:tc>
          <w:tcPr>
            <w:tcW w:w="7650" w:type="dxa"/>
          </w:tcPr>
          <w:p w:rsidR="00553972" w:rsidRDefault="00553972" w:rsidP="00294A2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 xml:space="preserve">Students should </w:t>
            </w:r>
            <w:r w:rsidR="00294A25">
              <w:rPr>
                <w:sz w:val="24"/>
                <w:szCs w:val="24"/>
              </w:rPr>
              <w:t>complete their texts for Part 3 (genre study)</w:t>
            </w:r>
          </w:p>
          <w:p w:rsidR="00294A25" w:rsidRPr="00294A25" w:rsidRDefault="00294A25" w:rsidP="00294A2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should practice Paper 2 (on the Part 3 texts)</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294A25" w:rsidP="00A17845">
            <w:pPr>
              <w:rPr>
                <w:sz w:val="24"/>
                <w:szCs w:val="24"/>
              </w:rPr>
            </w:pPr>
            <w:r>
              <w:rPr>
                <w:sz w:val="24"/>
                <w:szCs w:val="24"/>
              </w:rPr>
              <w:t xml:space="preserve">March - </w:t>
            </w:r>
            <w:r w:rsidR="00553972" w:rsidRPr="00722577">
              <w:rPr>
                <w:sz w:val="24"/>
                <w:szCs w:val="24"/>
              </w:rPr>
              <w:t>April</w:t>
            </w:r>
          </w:p>
        </w:tc>
        <w:tc>
          <w:tcPr>
            <w:tcW w:w="7650" w:type="dxa"/>
          </w:tcPr>
          <w:p w:rsidR="006557BF" w:rsidRPr="006557BF" w:rsidRDefault="006557BF" w:rsidP="006557B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may want to review Chapter 2 of </w:t>
            </w:r>
            <w:r w:rsidRPr="007C7CBF">
              <w:rPr>
                <w:i/>
                <w:sz w:val="24"/>
                <w:szCs w:val="24"/>
              </w:rPr>
              <w:t>the Writing About Literature</w:t>
            </w:r>
            <w:r>
              <w:rPr>
                <w:sz w:val="24"/>
                <w:szCs w:val="24"/>
              </w:rPr>
              <w:t xml:space="preserve"> textbook, as well as any notes from tutors and supervisors about close analysis and presentation skills for Part 2 and 4</w:t>
            </w:r>
          </w:p>
          <w:p w:rsidR="00553972" w:rsidRDefault="00553972" w:rsidP="00294A2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 xml:space="preserve">Students </w:t>
            </w:r>
            <w:r w:rsidR="00294A25">
              <w:rPr>
                <w:sz w:val="24"/>
                <w:szCs w:val="24"/>
              </w:rPr>
              <w:t>should review their Part 2 and 4 works to prepare for their oral assessment recording</w:t>
            </w:r>
          </w:p>
          <w:p w:rsidR="00294A25" w:rsidRPr="00722577" w:rsidRDefault="00294A25" w:rsidP="00294A2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will complete their oral assessment recording for Part 2 and 4 works, to be sent to the IB</w:t>
            </w:r>
          </w:p>
        </w:tc>
      </w:tr>
      <w:tr w:rsidR="00553972" w:rsidRPr="00722577" w:rsidTr="00A17845">
        <w:tc>
          <w:tcPr>
            <w:cnfStyle w:val="001000000000" w:firstRow="0" w:lastRow="0" w:firstColumn="1" w:lastColumn="0" w:oddVBand="0" w:evenVBand="0" w:oddHBand="0" w:evenHBand="0" w:firstRowFirstColumn="0" w:firstRowLastColumn="0" w:lastRowFirstColumn="0" w:lastRowLastColumn="0"/>
            <w:tcW w:w="2875" w:type="dxa"/>
          </w:tcPr>
          <w:p w:rsidR="00553972" w:rsidRPr="00722577" w:rsidRDefault="00553972" w:rsidP="00A17845">
            <w:pPr>
              <w:rPr>
                <w:sz w:val="24"/>
                <w:szCs w:val="24"/>
              </w:rPr>
            </w:pPr>
            <w:r w:rsidRPr="00722577">
              <w:rPr>
                <w:sz w:val="24"/>
                <w:szCs w:val="24"/>
              </w:rPr>
              <w:t>May</w:t>
            </w:r>
          </w:p>
        </w:tc>
        <w:tc>
          <w:tcPr>
            <w:tcW w:w="7650" w:type="dxa"/>
          </w:tcPr>
          <w:p w:rsidR="00553972" w:rsidRPr="00722577" w:rsidRDefault="00553972" w:rsidP="00294A2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722577">
              <w:rPr>
                <w:sz w:val="24"/>
                <w:szCs w:val="24"/>
              </w:rPr>
              <w:t xml:space="preserve">Students </w:t>
            </w:r>
            <w:r w:rsidR="00294A25">
              <w:rPr>
                <w:sz w:val="24"/>
                <w:szCs w:val="24"/>
              </w:rPr>
              <w:t>will complete their final exams (Paper 1 and Paper 2)</w:t>
            </w:r>
          </w:p>
        </w:tc>
      </w:tr>
    </w:tbl>
    <w:p w:rsidR="00553972" w:rsidRPr="008F121D" w:rsidRDefault="007B10DA" w:rsidP="00B42D31">
      <w:pPr>
        <w:spacing w:after="0"/>
        <w:rPr>
          <w:i/>
          <w:sz w:val="24"/>
          <w:szCs w:val="24"/>
        </w:rPr>
      </w:pPr>
      <w:r>
        <w:rPr>
          <w:i/>
          <w:sz w:val="24"/>
          <w:szCs w:val="24"/>
        </w:rPr>
        <w:t>Please Note:</w:t>
      </w:r>
    </w:p>
    <w:p w:rsidR="00553972" w:rsidRPr="008F121D" w:rsidRDefault="00294A25" w:rsidP="00294A25">
      <w:pPr>
        <w:pStyle w:val="ListParagraph"/>
        <w:numPr>
          <w:ilvl w:val="0"/>
          <w:numId w:val="6"/>
        </w:numPr>
        <w:rPr>
          <w:i/>
          <w:sz w:val="24"/>
          <w:szCs w:val="24"/>
        </w:rPr>
      </w:pPr>
      <w:r w:rsidRPr="008F121D">
        <w:rPr>
          <w:i/>
          <w:sz w:val="24"/>
          <w:szCs w:val="24"/>
        </w:rPr>
        <w:t>Students will have access to past papers (1&amp;2) from their course supervisor/DP coordinator</w:t>
      </w:r>
    </w:p>
    <w:p w:rsidR="00294A25" w:rsidRPr="008F121D" w:rsidRDefault="00294A25" w:rsidP="00294A25">
      <w:pPr>
        <w:pStyle w:val="ListParagraph"/>
        <w:numPr>
          <w:ilvl w:val="0"/>
          <w:numId w:val="6"/>
        </w:numPr>
        <w:rPr>
          <w:i/>
          <w:sz w:val="24"/>
          <w:szCs w:val="24"/>
        </w:rPr>
      </w:pPr>
      <w:r w:rsidRPr="008F121D">
        <w:rPr>
          <w:i/>
          <w:sz w:val="24"/>
          <w:szCs w:val="24"/>
        </w:rPr>
        <w:t>It is the students’ responsibility to manage their time and ensure they keep up with reading, making notes, practicing for orals, and doing any additional reading on genre and literary criticism throughout the two years of the course</w:t>
      </w:r>
    </w:p>
    <w:p w:rsidR="00B42D31" w:rsidRPr="008F121D" w:rsidRDefault="00294A25" w:rsidP="00B42D31">
      <w:pPr>
        <w:pStyle w:val="ListParagraph"/>
        <w:numPr>
          <w:ilvl w:val="0"/>
          <w:numId w:val="6"/>
        </w:numPr>
        <w:rPr>
          <w:i/>
          <w:sz w:val="24"/>
          <w:szCs w:val="24"/>
        </w:rPr>
      </w:pPr>
      <w:r w:rsidRPr="008F121D">
        <w:rPr>
          <w:i/>
          <w:sz w:val="24"/>
          <w:szCs w:val="24"/>
        </w:rPr>
        <w:t xml:space="preserve">Students should meet regularly with their tutors and course supervisor for feedback and clarification on </w:t>
      </w:r>
      <w:bookmarkStart w:id="0" w:name="_GoBack"/>
      <w:bookmarkEnd w:id="0"/>
      <w:r w:rsidRPr="008F121D">
        <w:rPr>
          <w:i/>
          <w:sz w:val="24"/>
          <w:szCs w:val="24"/>
        </w:rPr>
        <w:t>texts and tasks</w:t>
      </w:r>
    </w:p>
    <w:p w:rsidR="00B42D31" w:rsidRPr="00B42D31" w:rsidRDefault="00B42D31" w:rsidP="00B42D31">
      <w:pPr>
        <w:spacing w:after="0"/>
        <w:rPr>
          <w:b/>
          <w:sz w:val="24"/>
          <w:szCs w:val="24"/>
        </w:rPr>
      </w:pPr>
      <w:r>
        <w:rPr>
          <w:b/>
          <w:sz w:val="24"/>
          <w:szCs w:val="24"/>
        </w:rPr>
        <w:t>ASSESSMENT OUTLINE:</w:t>
      </w:r>
    </w:p>
    <w:tbl>
      <w:tblPr>
        <w:tblStyle w:val="TableGrid"/>
        <w:tblW w:w="0" w:type="auto"/>
        <w:tblLook w:val="04A0" w:firstRow="1" w:lastRow="0" w:firstColumn="1" w:lastColumn="0" w:noHBand="0" w:noVBand="1"/>
      </w:tblPr>
      <w:tblGrid>
        <w:gridCol w:w="2965"/>
        <w:gridCol w:w="7825"/>
      </w:tblGrid>
      <w:tr w:rsidR="00B42D31" w:rsidTr="001D0BA5">
        <w:tc>
          <w:tcPr>
            <w:tcW w:w="2965" w:type="dxa"/>
            <w:shd w:val="clear" w:color="auto" w:fill="D9D9D9" w:themeFill="background1" w:themeFillShade="D9"/>
          </w:tcPr>
          <w:p w:rsidR="00B42D31" w:rsidRPr="00B42D31" w:rsidRDefault="00B42D31" w:rsidP="00B42D31">
            <w:pPr>
              <w:rPr>
                <w:b/>
                <w:sz w:val="24"/>
                <w:szCs w:val="24"/>
              </w:rPr>
            </w:pPr>
            <w:r w:rsidRPr="00B42D31">
              <w:rPr>
                <w:b/>
                <w:sz w:val="24"/>
                <w:szCs w:val="24"/>
              </w:rPr>
              <w:t xml:space="preserve">Part 1: Works in translation </w:t>
            </w:r>
          </w:p>
          <w:p w:rsidR="00B42D31" w:rsidRPr="00B42D31" w:rsidRDefault="00B42D31" w:rsidP="00B42D31">
            <w:pPr>
              <w:rPr>
                <w:b/>
                <w:sz w:val="24"/>
                <w:szCs w:val="24"/>
              </w:rPr>
            </w:pPr>
          </w:p>
        </w:tc>
        <w:tc>
          <w:tcPr>
            <w:tcW w:w="7825" w:type="dxa"/>
          </w:tcPr>
          <w:p w:rsidR="00B42D31" w:rsidRPr="00B42D31" w:rsidRDefault="00B42D31" w:rsidP="00B42D31">
            <w:pPr>
              <w:rPr>
                <w:sz w:val="24"/>
                <w:szCs w:val="24"/>
              </w:rPr>
            </w:pPr>
            <w:r w:rsidRPr="00B42D31">
              <w:rPr>
                <w:sz w:val="24"/>
                <w:szCs w:val="24"/>
              </w:rPr>
              <w:t>Written assignment: a literary essay of 1,200–1,500 words based on one work studied, and a reflecti</w:t>
            </w:r>
            <w:r>
              <w:rPr>
                <w:sz w:val="24"/>
                <w:szCs w:val="24"/>
              </w:rPr>
              <w:t xml:space="preserve">ve statement of 300–400 words.              </w:t>
            </w:r>
            <w:r w:rsidRPr="00B42D31">
              <w:rPr>
                <w:i/>
                <w:sz w:val="20"/>
                <w:szCs w:val="20"/>
              </w:rPr>
              <w:t>*journal entries</w:t>
            </w:r>
          </w:p>
        </w:tc>
      </w:tr>
      <w:tr w:rsidR="00B42D31" w:rsidTr="001D0BA5">
        <w:tc>
          <w:tcPr>
            <w:tcW w:w="2965" w:type="dxa"/>
            <w:shd w:val="clear" w:color="auto" w:fill="D9D9D9" w:themeFill="background1" w:themeFillShade="D9"/>
          </w:tcPr>
          <w:p w:rsidR="00B42D31" w:rsidRPr="00B42D31" w:rsidRDefault="00B42D31" w:rsidP="00B42D31">
            <w:pPr>
              <w:rPr>
                <w:b/>
                <w:sz w:val="24"/>
                <w:szCs w:val="24"/>
              </w:rPr>
            </w:pPr>
            <w:r w:rsidRPr="00B42D31">
              <w:rPr>
                <w:b/>
                <w:sz w:val="24"/>
                <w:szCs w:val="24"/>
              </w:rPr>
              <w:t xml:space="preserve">Part 2: Detailed study </w:t>
            </w:r>
          </w:p>
          <w:p w:rsidR="00B42D31" w:rsidRPr="00B42D31" w:rsidRDefault="00B42D31" w:rsidP="00B42D31">
            <w:pPr>
              <w:rPr>
                <w:b/>
                <w:sz w:val="24"/>
                <w:szCs w:val="24"/>
              </w:rPr>
            </w:pPr>
          </w:p>
        </w:tc>
        <w:tc>
          <w:tcPr>
            <w:tcW w:w="7825" w:type="dxa"/>
          </w:tcPr>
          <w:p w:rsidR="00B42D31" w:rsidRPr="00B42D31" w:rsidRDefault="00B42D31" w:rsidP="00B42D31">
            <w:pPr>
              <w:rPr>
                <w:sz w:val="24"/>
                <w:szCs w:val="24"/>
              </w:rPr>
            </w:pPr>
            <w:r w:rsidRPr="00B42D31">
              <w:rPr>
                <w:sz w:val="24"/>
                <w:szCs w:val="24"/>
              </w:rPr>
              <w:t xml:space="preserve">Section 1 of the alternative oral assessment: a formal oral commentary that is based on one of the two works studied. </w:t>
            </w:r>
          </w:p>
          <w:p w:rsidR="00B42D31" w:rsidRDefault="00B42D31" w:rsidP="00B42D31">
            <w:pPr>
              <w:rPr>
                <w:sz w:val="24"/>
                <w:szCs w:val="24"/>
              </w:rPr>
            </w:pPr>
          </w:p>
        </w:tc>
      </w:tr>
      <w:tr w:rsidR="00B42D31" w:rsidTr="001D0BA5">
        <w:tc>
          <w:tcPr>
            <w:tcW w:w="2965" w:type="dxa"/>
            <w:shd w:val="clear" w:color="auto" w:fill="D9D9D9" w:themeFill="background1" w:themeFillShade="D9"/>
          </w:tcPr>
          <w:p w:rsidR="00B42D31" w:rsidRPr="00B42D31" w:rsidRDefault="00B42D31" w:rsidP="00B42D31">
            <w:pPr>
              <w:rPr>
                <w:b/>
                <w:sz w:val="24"/>
                <w:szCs w:val="24"/>
              </w:rPr>
            </w:pPr>
            <w:r w:rsidRPr="00B42D31">
              <w:rPr>
                <w:b/>
                <w:sz w:val="24"/>
                <w:szCs w:val="24"/>
              </w:rPr>
              <w:t xml:space="preserve">Part 3: Literary genres </w:t>
            </w:r>
          </w:p>
          <w:p w:rsidR="00B42D31" w:rsidRPr="00B42D31" w:rsidRDefault="00B42D31" w:rsidP="00B42D31">
            <w:pPr>
              <w:rPr>
                <w:b/>
                <w:sz w:val="24"/>
                <w:szCs w:val="24"/>
              </w:rPr>
            </w:pPr>
          </w:p>
        </w:tc>
        <w:tc>
          <w:tcPr>
            <w:tcW w:w="7825" w:type="dxa"/>
          </w:tcPr>
          <w:p w:rsidR="00B42D31" w:rsidRDefault="00B42D31" w:rsidP="00B42D31">
            <w:pPr>
              <w:rPr>
                <w:sz w:val="24"/>
                <w:szCs w:val="24"/>
              </w:rPr>
            </w:pPr>
            <w:r w:rsidRPr="00B42D31">
              <w:rPr>
                <w:sz w:val="24"/>
                <w:szCs w:val="24"/>
              </w:rPr>
              <w:t xml:space="preserve">Written examination paper 2: an essay based on at least two works studied in response to one question. </w:t>
            </w:r>
          </w:p>
        </w:tc>
      </w:tr>
      <w:tr w:rsidR="00B42D31" w:rsidTr="001D0BA5">
        <w:tc>
          <w:tcPr>
            <w:tcW w:w="2965" w:type="dxa"/>
            <w:shd w:val="clear" w:color="auto" w:fill="D9D9D9" w:themeFill="background1" w:themeFillShade="D9"/>
          </w:tcPr>
          <w:p w:rsidR="00B42D31" w:rsidRPr="00B42D31" w:rsidRDefault="00B42D31" w:rsidP="00B42D31">
            <w:pPr>
              <w:rPr>
                <w:b/>
                <w:sz w:val="24"/>
                <w:szCs w:val="24"/>
              </w:rPr>
            </w:pPr>
            <w:r w:rsidRPr="00B42D31">
              <w:rPr>
                <w:b/>
                <w:sz w:val="24"/>
                <w:szCs w:val="24"/>
              </w:rPr>
              <w:t>Part 4: Options</w:t>
            </w:r>
          </w:p>
        </w:tc>
        <w:tc>
          <w:tcPr>
            <w:tcW w:w="7825" w:type="dxa"/>
          </w:tcPr>
          <w:p w:rsidR="00B42D31" w:rsidRDefault="00B42D31" w:rsidP="00B42D31">
            <w:pPr>
              <w:rPr>
                <w:sz w:val="24"/>
                <w:szCs w:val="24"/>
              </w:rPr>
            </w:pPr>
            <w:r w:rsidRPr="00B42D31">
              <w:rPr>
                <w:sz w:val="24"/>
                <w:szCs w:val="24"/>
              </w:rPr>
              <w:t>Section 2 of the alternative oral assessment: an oral presentation that is based on two of the three works studied.</w:t>
            </w:r>
          </w:p>
        </w:tc>
      </w:tr>
    </w:tbl>
    <w:p w:rsidR="00B42D31" w:rsidRPr="00B42D31" w:rsidRDefault="00B42D31" w:rsidP="00B42D31">
      <w:pPr>
        <w:spacing w:before="120"/>
        <w:rPr>
          <w:sz w:val="24"/>
          <w:szCs w:val="24"/>
        </w:rPr>
      </w:pPr>
      <w:r w:rsidRPr="001D0BA5">
        <w:rPr>
          <w:b/>
          <w:sz w:val="24"/>
          <w:szCs w:val="24"/>
          <w:highlight w:val="lightGray"/>
        </w:rPr>
        <w:t>+ Written examination paper 1:</w:t>
      </w:r>
      <w:r w:rsidRPr="00B42D31">
        <w:rPr>
          <w:b/>
          <w:sz w:val="24"/>
          <w:szCs w:val="24"/>
        </w:rPr>
        <w:t xml:space="preserve"> </w:t>
      </w:r>
      <w:r w:rsidRPr="00B42D31">
        <w:rPr>
          <w:sz w:val="24"/>
          <w:szCs w:val="24"/>
        </w:rPr>
        <w:t>Paper 1 is not linked to any particular part of the syllabus. Students write a literary analysis of an unseen passage or poem in response to two compulsory guiding questions.</w:t>
      </w:r>
    </w:p>
    <w:sectPr w:rsidR="00B42D31" w:rsidRPr="00B42D31" w:rsidSect="00553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1B64"/>
    <w:multiLevelType w:val="hybridMultilevel"/>
    <w:tmpl w:val="34724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5B2A"/>
    <w:multiLevelType w:val="hybridMultilevel"/>
    <w:tmpl w:val="31725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93A0E"/>
    <w:multiLevelType w:val="hybridMultilevel"/>
    <w:tmpl w:val="D88E43EA"/>
    <w:lvl w:ilvl="0" w:tplc="4B7AE80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A3C30"/>
    <w:multiLevelType w:val="hybridMultilevel"/>
    <w:tmpl w:val="5C581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47176"/>
    <w:multiLevelType w:val="hybridMultilevel"/>
    <w:tmpl w:val="F894F05C"/>
    <w:lvl w:ilvl="0" w:tplc="323EE1F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A62FE"/>
    <w:multiLevelType w:val="hybridMultilevel"/>
    <w:tmpl w:val="C9F68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A224A"/>
    <w:multiLevelType w:val="hybridMultilevel"/>
    <w:tmpl w:val="34BEA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1C"/>
    <w:rsid w:val="00073409"/>
    <w:rsid w:val="000902F2"/>
    <w:rsid w:val="001D0BA5"/>
    <w:rsid w:val="00294A25"/>
    <w:rsid w:val="003A5839"/>
    <w:rsid w:val="00553972"/>
    <w:rsid w:val="00597C8A"/>
    <w:rsid w:val="006557BF"/>
    <w:rsid w:val="00722577"/>
    <w:rsid w:val="007B10DA"/>
    <w:rsid w:val="007C7CBF"/>
    <w:rsid w:val="00870492"/>
    <w:rsid w:val="008F121D"/>
    <w:rsid w:val="009D3EBC"/>
    <w:rsid w:val="00B42D31"/>
    <w:rsid w:val="00D57CC5"/>
    <w:rsid w:val="00E76C94"/>
    <w:rsid w:val="00F67E67"/>
    <w:rsid w:val="00FE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C12AC-6360-4819-B945-437A5051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Accent3">
    <w:name w:val="List Table 3 Accent 3"/>
    <w:basedOn w:val="TableNormal"/>
    <w:uiPriority w:val="48"/>
    <w:rsid w:val="00FE311C"/>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FE311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E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Agatha Zarzycka</cp:lastModifiedBy>
  <cp:revision>11</cp:revision>
  <dcterms:created xsi:type="dcterms:W3CDTF">2014-08-27T05:55:00Z</dcterms:created>
  <dcterms:modified xsi:type="dcterms:W3CDTF">2014-08-28T08:54:00Z</dcterms:modified>
</cp:coreProperties>
</file>